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2A988" w14:textId="385B48A5" w:rsidR="00B26E60" w:rsidRPr="00D97D75" w:rsidRDefault="00281CA1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DB3D9E" w:rsidRPr="00D97D7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5FD165" w14:textId="585FC394" w:rsidR="00DB3D9E" w:rsidRDefault="00281CA1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B3D9E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DB3D9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557B153B" w14:textId="77777777" w:rsidR="00DB3D9E" w:rsidRDefault="00DB3D9E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14:paraId="000EB694" w14:textId="103FDF0C" w:rsidR="00B26E60" w:rsidRPr="00D97D75" w:rsidRDefault="00DB3D9E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455EC" w:rsidRPr="00F455EC">
        <w:rPr>
          <w:rFonts w:ascii="Times New Roman" w:hAnsi="Times New Roman" w:cs="Times New Roman"/>
          <w:sz w:val="26"/>
          <w:szCs w:val="26"/>
          <w:u w:val="single"/>
        </w:rPr>
        <w:t>10.11.2023г.</w:t>
      </w:r>
      <w:r w:rsidR="00F455EC">
        <w:rPr>
          <w:rFonts w:ascii="Times New Roman" w:hAnsi="Times New Roman" w:cs="Times New Roman"/>
          <w:sz w:val="26"/>
          <w:szCs w:val="26"/>
        </w:rPr>
        <w:t xml:space="preserve"> </w:t>
      </w:r>
      <w:r w:rsidR="00562135" w:rsidRPr="009B5D7B">
        <w:rPr>
          <w:rFonts w:ascii="Times New Roman" w:hAnsi="Times New Roman" w:cs="Times New Roman"/>
          <w:sz w:val="26"/>
          <w:szCs w:val="26"/>
        </w:rPr>
        <w:t>2023</w:t>
      </w:r>
      <w:r w:rsidRPr="009B5D7B">
        <w:rPr>
          <w:rFonts w:ascii="Times New Roman" w:hAnsi="Times New Roman" w:cs="Times New Roman"/>
          <w:sz w:val="26"/>
          <w:szCs w:val="26"/>
        </w:rPr>
        <w:t xml:space="preserve"> № </w:t>
      </w:r>
      <w:r w:rsidR="00F455EC" w:rsidRPr="00F455EC">
        <w:rPr>
          <w:rFonts w:ascii="Times New Roman" w:hAnsi="Times New Roman" w:cs="Times New Roman"/>
          <w:sz w:val="26"/>
          <w:szCs w:val="26"/>
          <w:u w:val="single"/>
        </w:rPr>
        <w:t>1313</w:t>
      </w:r>
    </w:p>
    <w:p w14:paraId="5264A3BD" w14:textId="77777777" w:rsidR="00DB3D9E" w:rsidRPr="0081475A" w:rsidRDefault="00DB3D9E" w:rsidP="008147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30C4C4" w14:textId="5A3F8881" w:rsidR="00B26E60" w:rsidRPr="00270798" w:rsidRDefault="00C01231" w:rsidP="0081475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0798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14:paraId="4A88BC81" w14:textId="79A313BF" w:rsidR="009B5D7B" w:rsidRPr="00270798" w:rsidRDefault="00C01231" w:rsidP="009B5D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798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6344C1" w:rsidRPr="00270798">
        <w:rPr>
          <w:rFonts w:ascii="Times New Roman" w:hAnsi="Times New Roman" w:cs="Times New Roman"/>
          <w:b/>
          <w:sz w:val="26"/>
          <w:szCs w:val="26"/>
        </w:rPr>
        <w:t>муниципальном</w:t>
      </w:r>
      <w:r w:rsidRPr="00270798">
        <w:rPr>
          <w:rFonts w:ascii="Times New Roman" w:hAnsi="Times New Roman" w:cs="Times New Roman"/>
          <w:b/>
          <w:sz w:val="26"/>
          <w:szCs w:val="26"/>
        </w:rPr>
        <w:t xml:space="preserve"> этапе </w:t>
      </w:r>
      <w:r w:rsidR="009B5D7B" w:rsidRPr="00270798">
        <w:rPr>
          <w:rFonts w:ascii="Times New Roman" w:hAnsi="Times New Roman" w:cs="Times New Roman"/>
          <w:b/>
          <w:sz w:val="26"/>
          <w:szCs w:val="26"/>
        </w:rPr>
        <w:t>краевого</w:t>
      </w:r>
      <w:r w:rsidR="000370B2" w:rsidRPr="002707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70798">
        <w:rPr>
          <w:rFonts w:ascii="Times New Roman" w:hAnsi="Times New Roman" w:cs="Times New Roman"/>
          <w:b/>
          <w:sz w:val="26"/>
          <w:szCs w:val="26"/>
        </w:rPr>
        <w:t>конкурс</w:t>
      </w:r>
      <w:r w:rsidR="006344C1" w:rsidRPr="00270798">
        <w:rPr>
          <w:rFonts w:ascii="Times New Roman" w:hAnsi="Times New Roman" w:cs="Times New Roman"/>
          <w:b/>
          <w:sz w:val="26"/>
          <w:szCs w:val="26"/>
        </w:rPr>
        <w:t>а</w:t>
      </w:r>
      <w:r w:rsidR="009B5D7B" w:rsidRPr="002707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социальных инициатив в рамках реализации регионального проекта Национальной социальной инициативы </w:t>
      </w:r>
    </w:p>
    <w:p w14:paraId="7AB48018" w14:textId="77777777" w:rsidR="009B5D7B" w:rsidRPr="00270798" w:rsidRDefault="009B5D7B" w:rsidP="009B5D7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«Развитие социального предпринимательства»</w:t>
      </w:r>
    </w:p>
    <w:p w14:paraId="47BBA489" w14:textId="0350363D" w:rsidR="000370B2" w:rsidRPr="00270798" w:rsidRDefault="000370B2" w:rsidP="0081475A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4300F3" w14:textId="77777777" w:rsidR="00B26E60" w:rsidRPr="00270798" w:rsidRDefault="00C01231" w:rsidP="00270798">
      <w:pPr>
        <w:pStyle w:val="ab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0798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68883B1F" w14:textId="657A0DBC" w:rsidR="00B26E60" w:rsidRPr="00270798" w:rsidRDefault="00C01231" w:rsidP="00270798">
      <w:pPr>
        <w:tabs>
          <w:tab w:val="left" w:pos="1276"/>
          <w:tab w:val="left" w:pos="1418"/>
        </w:tabs>
        <w:suppressAutoHyphens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hAnsi="Times New Roman" w:cs="Times New Roman"/>
          <w:sz w:val="26"/>
          <w:szCs w:val="26"/>
        </w:rPr>
        <w:t xml:space="preserve">1.1. </w:t>
      </w:r>
      <w:r w:rsidR="009078E8" w:rsidRPr="00270798">
        <w:rPr>
          <w:rFonts w:ascii="Times New Roman" w:hAnsi="Times New Roman" w:cs="Times New Roman"/>
          <w:sz w:val="26"/>
          <w:szCs w:val="26"/>
        </w:rPr>
        <w:t xml:space="preserve"> </w:t>
      </w:r>
      <w:r w:rsidRPr="00270798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</w:t>
      </w:r>
      <w:r w:rsidR="00BB3D9C" w:rsidRPr="00270798">
        <w:rPr>
          <w:rFonts w:ascii="Times New Roman" w:hAnsi="Times New Roman" w:cs="Times New Roman"/>
          <w:sz w:val="26"/>
          <w:szCs w:val="26"/>
        </w:rPr>
        <w:t xml:space="preserve">категорию участников, сроки, </w:t>
      </w:r>
      <w:r w:rsidRPr="00270798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9078E8" w:rsidRPr="00270798">
        <w:rPr>
          <w:rFonts w:ascii="Times New Roman" w:hAnsi="Times New Roman" w:cs="Times New Roman"/>
          <w:sz w:val="26"/>
          <w:szCs w:val="26"/>
        </w:rPr>
        <w:t xml:space="preserve">и условия проведения муниципального </w:t>
      </w:r>
      <w:r w:rsidR="000370B2" w:rsidRPr="00270798">
        <w:rPr>
          <w:rFonts w:ascii="Times New Roman" w:hAnsi="Times New Roman" w:cs="Times New Roman"/>
          <w:sz w:val="26"/>
          <w:szCs w:val="26"/>
        </w:rPr>
        <w:t xml:space="preserve">этапа </w:t>
      </w:r>
      <w:r w:rsidR="009B5D7B" w:rsidRPr="00270798">
        <w:rPr>
          <w:rFonts w:ascii="Times New Roman" w:hAnsi="Times New Roman" w:cs="Times New Roman"/>
          <w:sz w:val="26"/>
          <w:szCs w:val="26"/>
        </w:rPr>
        <w:t xml:space="preserve">краевого </w:t>
      </w:r>
      <w:r w:rsidRPr="00270798">
        <w:rPr>
          <w:rFonts w:ascii="Times New Roman" w:hAnsi="Times New Roman" w:cs="Times New Roman"/>
          <w:sz w:val="26"/>
          <w:szCs w:val="26"/>
        </w:rPr>
        <w:t>конкурса</w:t>
      </w:r>
      <w:r w:rsidR="009B5D7B" w:rsidRPr="002707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социальных инициатив в рамках реализации регионального проекта Национальной социальной инициативы </w:t>
      </w:r>
      <w:r w:rsidR="009B5D7B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социального предпринимательства»</w:t>
      </w:r>
      <w:r w:rsidR="009B5D7B" w:rsidRPr="00270798">
        <w:rPr>
          <w:rFonts w:ascii="Times New Roman" w:hAnsi="Times New Roman" w:cs="Times New Roman"/>
          <w:sz w:val="26"/>
          <w:szCs w:val="26"/>
        </w:rPr>
        <w:t xml:space="preserve"> </w:t>
      </w:r>
      <w:r w:rsidRPr="00270798">
        <w:rPr>
          <w:rFonts w:ascii="Times New Roman" w:hAnsi="Times New Roman" w:cs="Times New Roman"/>
          <w:bCs/>
          <w:sz w:val="26"/>
          <w:szCs w:val="26"/>
        </w:rPr>
        <w:t>(далее - Конкурс).</w:t>
      </w:r>
    </w:p>
    <w:p w14:paraId="4D511417" w14:textId="4BE0D0E8" w:rsidR="00B26E60" w:rsidRPr="00270798" w:rsidRDefault="009B5D7B" w:rsidP="00270798">
      <w:pPr>
        <w:pStyle w:val="af3"/>
        <w:tabs>
          <w:tab w:val="left" w:pos="1276"/>
          <w:tab w:val="left" w:pos="1418"/>
        </w:tabs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70798">
        <w:rPr>
          <w:rFonts w:ascii="Times New Roman" w:hAnsi="Times New Roman" w:cs="Times New Roman"/>
          <w:sz w:val="26"/>
          <w:szCs w:val="26"/>
        </w:rPr>
        <w:t xml:space="preserve">1.2. </w:t>
      </w:r>
      <w:r w:rsidR="009078E8" w:rsidRPr="00270798">
        <w:rPr>
          <w:rFonts w:ascii="Times New Roman" w:hAnsi="Times New Roman" w:cs="Times New Roman"/>
          <w:sz w:val="26"/>
          <w:szCs w:val="26"/>
        </w:rPr>
        <w:t xml:space="preserve">Проект ориентирован на достижение социально-значимых результатов. </w:t>
      </w:r>
    </w:p>
    <w:p w14:paraId="7B4178C5" w14:textId="77777777" w:rsidR="00D97D75" w:rsidRPr="00270798" w:rsidRDefault="00D97D75" w:rsidP="00270798">
      <w:pPr>
        <w:pStyle w:val="af3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19338E" w14:textId="53D1A22C" w:rsidR="00B26E60" w:rsidRPr="00270798" w:rsidRDefault="0081475A" w:rsidP="00270798">
      <w:pPr>
        <w:pStyle w:val="ab"/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0798">
        <w:rPr>
          <w:rFonts w:ascii="Times New Roman" w:hAnsi="Times New Roman" w:cs="Times New Roman"/>
          <w:b/>
          <w:sz w:val="26"/>
          <w:szCs w:val="26"/>
        </w:rPr>
        <w:t>2.</w:t>
      </w:r>
      <w:r w:rsidR="00B23B0B" w:rsidRPr="002707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01231" w:rsidRPr="00270798">
        <w:rPr>
          <w:rFonts w:ascii="Times New Roman" w:hAnsi="Times New Roman" w:cs="Times New Roman"/>
          <w:b/>
          <w:sz w:val="26"/>
          <w:szCs w:val="26"/>
        </w:rPr>
        <w:t xml:space="preserve">Цель и задачи </w:t>
      </w:r>
      <w:r w:rsidR="001550C3" w:rsidRPr="00270798">
        <w:rPr>
          <w:rFonts w:ascii="Times New Roman" w:hAnsi="Times New Roman" w:cs="Times New Roman"/>
          <w:b/>
          <w:sz w:val="26"/>
          <w:szCs w:val="26"/>
        </w:rPr>
        <w:t>К</w:t>
      </w:r>
      <w:r w:rsidR="00C01231" w:rsidRPr="00270798">
        <w:rPr>
          <w:rFonts w:ascii="Times New Roman" w:hAnsi="Times New Roman" w:cs="Times New Roman"/>
          <w:b/>
          <w:sz w:val="26"/>
          <w:szCs w:val="26"/>
        </w:rPr>
        <w:t>онкурса</w:t>
      </w:r>
    </w:p>
    <w:p w14:paraId="0611C8CF" w14:textId="73516ACA" w:rsidR="00024B50" w:rsidRPr="00270798" w:rsidRDefault="00C01231" w:rsidP="0027079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hAnsi="Times New Roman" w:cs="Times New Roman"/>
          <w:sz w:val="26"/>
          <w:szCs w:val="26"/>
        </w:rPr>
        <w:t xml:space="preserve">2.1. Цель Конкурса - </w:t>
      </w:r>
      <w:r w:rsidR="00024B50" w:rsidRPr="00270798">
        <w:rPr>
          <w:rFonts w:ascii="Times New Roman" w:hAnsi="Times New Roman" w:cs="Times New Roman"/>
          <w:sz w:val="26"/>
          <w:szCs w:val="26"/>
        </w:rPr>
        <w:t>в</w:t>
      </w:r>
      <w:r w:rsidR="00024B50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ыявление и развитие социальной активности и творческого потенциала обучающихся, педагогов.</w:t>
      </w:r>
    </w:p>
    <w:p w14:paraId="55224688" w14:textId="77777777" w:rsidR="00024B50" w:rsidRPr="00270798" w:rsidRDefault="00C01231" w:rsidP="00270798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798">
        <w:rPr>
          <w:rFonts w:ascii="Times New Roman" w:hAnsi="Times New Roman" w:cs="Times New Roman"/>
          <w:sz w:val="26"/>
          <w:szCs w:val="26"/>
        </w:rPr>
        <w:t>2.2. Основные задачи Конкурса:</w:t>
      </w:r>
    </w:p>
    <w:p w14:paraId="08577639" w14:textId="49033D2B" w:rsidR="00024B50" w:rsidRPr="00270798" w:rsidRDefault="00AD6F43" w:rsidP="00270798">
      <w:pPr>
        <w:pStyle w:val="ab"/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hAnsi="Times New Roman" w:cs="Times New Roman"/>
          <w:sz w:val="26"/>
          <w:szCs w:val="26"/>
        </w:rPr>
        <w:t xml:space="preserve">- </w:t>
      </w:r>
      <w:r w:rsidR="00024B50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развитие потребности учащихся в самосовершенствовании и саморазвитии;</w:t>
      </w:r>
    </w:p>
    <w:p w14:paraId="44FC3BD2" w14:textId="77777777" w:rsidR="00024B50" w:rsidRPr="00270798" w:rsidRDefault="00024B50" w:rsidP="00270798">
      <w:pPr>
        <w:pStyle w:val="ab"/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привлечение молодежи к социально-предпринимательской деятельности;</w:t>
      </w:r>
    </w:p>
    <w:p w14:paraId="0D6B58E6" w14:textId="77777777" w:rsidR="00AD6F43" w:rsidRPr="00270798" w:rsidRDefault="00024B50" w:rsidP="00270798">
      <w:pPr>
        <w:pStyle w:val="ab"/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содействие использованию предпринимательского потенциала молодежи Приморского края в решении социально значимых задач Приморского края;</w:t>
      </w:r>
    </w:p>
    <w:p w14:paraId="1E4E0506" w14:textId="6D28F7B2" w:rsidR="00024B50" w:rsidRPr="00270798" w:rsidRDefault="00AD6F43" w:rsidP="00270798">
      <w:pPr>
        <w:pStyle w:val="ab"/>
        <w:tabs>
          <w:tab w:val="left" w:pos="851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24B50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поддержка и стимулирование деятельности образовательных организаций по внедрению социально значимых проектов в сфере социального предпринимательства в образовательной среде.</w:t>
      </w:r>
    </w:p>
    <w:p w14:paraId="635915AC" w14:textId="515F65CF" w:rsidR="00C01231" w:rsidRPr="00270798" w:rsidRDefault="00B23B0B" w:rsidP="00270798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70798">
        <w:rPr>
          <w:rFonts w:ascii="Times New Roman" w:hAnsi="Times New Roman" w:cs="Times New Roman"/>
          <w:b/>
          <w:sz w:val="26"/>
          <w:szCs w:val="26"/>
          <w:lang w:val="ru-RU"/>
        </w:rPr>
        <w:t>3. Участники Конкурса</w:t>
      </w:r>
    </w:p>
    <w:p w14:paraId="6BA1624A" w14:textId="74FA5F8D" w:rsidR="00C01231" w:rsidRPr="00270798" w:rsidRDefault="00C01231" w:rsidP="00270798">
      <w:pPr>
        <w:numPr>
          <w:ilvl w:val="1"/>
          <w:numId w:val="4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Конкурсе</w:t>
      </w:r>
      <w:r w:rsidR="005A7818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принимают участие обучающиеся образовательных организаций Пограничного муниципального округа. </w:t>
      </w:r>
    </w:p>
    <w:p w14:paraId="3281A613" w14:textId="1B1960A8" w:rsidR="0047718E" w:rsidRDefault="00C01231" w:rsidP="00270798">
      <w:pPr>
        <w:numPr>
          <w:ilvl w:val="1"/>
          <w:numId w:val="4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муниципального образования предоставляется на краевой этап Конкурса 1 проект.</w:t>
      </w:r>
      <w:bookmarkStart w:id="0" w:name="bookmark2"/>
    </w:p>
    <w:p w14:paraId="379DD0FE" w14:textId="77777777" w:rsidR="00270798" w:rsidRPr="00270798" w:rsidRDefault="00270798" w:rsidP="00270798">
      <w:pPr>
        <w:numPr>
          <w:ilvl w:val="1"/>
          <w:numId w:val="4"/>
        </w:num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6B0C943" w14:textId="10DB9078" w:rsidR="005A7818" w:rsidRPr="00270798" w:rsidRDefault="00C01231" w:rsidP="00270798">
      <w:pPr>
        <w:pStyle w:val="ab"/>
        <w:numPr>
          <w:ilvl w:val="0"/>
          <w:numId w:val="7"/>
        </w:num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Сроки, условия и порядок проведения Конкурса</w:t>
      </w:r>
      <w:bookmarkEnd w:id="0"/>
    </w:p>
    <w:p w14:paraId="0BBA9DE3" w14:textId="45F72C28" w:rsidR="005A7818" w:rsidRPr="00270798" w:rsidRDefault="005A7818" w:rsidP="00270798">
      <w:pPr>
        <w:pStyle w:val="ab"/>
        <w:numPr>
          <w:ilvl w:val="1"/>
          <w:numId w:val="7"/>
        </w:numPr>
        <w:suppressAutoHyphens w:val="0"/>
        <w:spacing w:after="0" w:line="360" w:lineRule="auto"/>
        <w:ind w:hanging="1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 проводится в период с 13</w:t>
      </w:r>
      <w:r w:rsidR="00C0123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.11.2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023</w:t>
      </w:r>
      <w:r w:rsidR="00A7298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28.11</w:t>
      </w:r>
      <w:r w:rsidR="00C0123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.2023</w:t>
      </w:r>
      <w:r w:rsidR="00A7298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="00C0123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F6D3F42" w14:textId="134355DC" w:rsidR="005A7818" w:rsidRPr="00270798" w:rsidRDefault="005A7818" w:rsidP="00270798">
      <w:pPr>
        <w:pStyle w:val="ab"/>
        <w:numPr>
          <w:ilvl w:val="1"/>
          <w:numId w:val="7"/>
        </w:numPr>
        <w:suppressAutoHyphens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Конкурсные материалы принимаются </w:t>
      </w:r>
      <w:r w:rsidR="00A7298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электронном</w:t>
      </w:r>
      <w:r w:rsidR="00DE4F7D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виде 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адрес электронной почты </w:t>
      </w:r>
      <w:hyperlink r:id="rId5" w:history="1">
        <w:r w:rsidRPr="00270798">
          <w:rPr>
            <w:rStyle w:val="af4"/>
            <w:rFonts w:ascii="Times New Roman" w:eastAsia="Times New Roman" w:hAnsi="Times New Roman" w:cs="Times New Roman"/>
            <w:sz w:val="26"/>
            <w:szCs w:val="26"/>
            <w:lang w:eastAsia="ru-RU"/>
          </w:rPr>
          <w:t>terehova_vs@pogranichny.org</w:t>
        </w:r>
      </w:hyperlink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27079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 22.11.2023 года.</w:t>
      </w:r>
    </w:p>
    <w:p w14:paraId="1941A115" w14:textId="0B6213D7" w:rsidR="00A72981" w:rsidRPr="00270798" w:rsidRDefault="00A72981" w:rsidP="00270798">
      <w:pPr>
        <w:pStyle w:val="ab"/>
        <w:numPr>
          <w:ilvl w:val="1"/>
          <w:numId w:val="7"/>
        </w:numPr>
        <w:suppressAutoHyphens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22.11.2023 по 28.11.2023 года рассмотрение проектов конкурсной комиссией.</w:t>
      </w:r>
    </w:p>
    <w:p w14:paraId="7990E231" w14:textId="0075ACB1" w:rsidR="00C01231" w:rsidRPr="00270798" w:rsidRDefault="00A72981" w:rsidP="00270798">
      <w:pPr>
        <w:pStyle w:val="ab"/>
        <w:numPr>
          <w:ilvl w:val="1"/>
          <w:numId w:val="7"/>
        </w:numPr>
        <w:suppressAutoHyphens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 30.11.2023 года предоставление на краевой этап </w:t>
      </w:r>
      <w:r w:rsidR="00C0123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электронном виде один лучший проект по номинациям:</w:t>
      </w:r>
    </w:p>
    <w:p w14:paraId="5009B27F" w14:textId="55632382" w:rsidR="00C01231" w:rsidRPr="00270798" w:rsidRDefault="00C01231" w:rsidP="00270798">
      <w:pPr>
        <w:pStyle w:val="ac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 w:bidi="ar-SA"/>
        </w:rPr>
        <w:t>Номинация «Информационно-просветительские проекты».</w:t>
      </w:r>
    </w:p>
    <w:p w14:paraId="0763FD55" w14:textId="598B5FE5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Проекты, направленные на решение задач в области просвещения, связанные с обучением, либо с информированием чему-либо конкретной группы людей.</w:t>
      </w:r>
    </w:p>
    <w:p w14:paraId="21FA4DAB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Пример: организация на базе школы курсов компьютерной грамотности для пенсионеров;</w:t>
      </w:r>
    </w:p>
    <w:p w14:paraId="1A825DE8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Конкурса - учащиеся общеобразовательных организаций от 14 лет включительно.</w:t>
      </w:r>
    </w:p>
    <w:p w14:paraId="16595D62" w14:textId="57B161F4" w:rsidR="00C01231" w:rsidRPr="00270798" w:rsidRDefault="00270798" w:rsidP="00270798">
      <w:pPr>
        <w:pStyle w:val="ab"/>
        <w:numPr>
          <w:ilvl w:val="0"/>
          <w:numId w:val="9"/>
        </w:num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</w:t>
      </w:r>
      <w:r w:rsidR="00C01231"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оминация «Творческие проекты»</w:t>
      </w:r>
    </w:p>
    <w:p w14:paraId="7D6032BE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Проекты, связанные с социальной деятельностью, либо принесением пользы конкретной группе людей.</w:t>
      </w:r>
    </w:p>
    <w:p w14:paraId="6E87A16D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Пример: организация фестиваля школьной анимации, либо организация в школе выставки фотографий/картин и т.д.</w:t>
      </w:r>
    </w:p>
    <w:p w14:paraId="6448BCEB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Конкурса - учащиеся общеобразовательных организаций и учреждений среднего профессионального образования от 14 включительно.</w:t>
      </w:r>
    </w:p>
    <w:p w14:paraId="558479FB" w14:textId="01570F50" w:rsidR="00C01231" w:rsidRPr="00270798" w:rsidRDefault="00C01231" w:rsidP="00270798">
      <w:pPr>
        <w:pStyle w:val="ab"/>
        <w:numPr>
          <w:ilvl w:val="0"/>
          <w:numId w:val="9"/>
        </w:num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Номинация «Социально значимые проекты»</w:t>
      </w:r>
    </w:p>
    <w:p w14:paraId="564880A0" w14:textId="77777777" w:rsidR="00C01231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Проекты, направленные на решение социально-экономических и гуманитарных задач развития Приморского края, а также на </w:t>
      </w:r>
      <w:proofErr w:type="spellStart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модернизационное</w:t>
      </w:r>
      <w:proofErr w:type="spellEnd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развитие экономики Приморского края.</w:t>
      </w:r>
    </w:p>
    <w:p w14:paraId="388F8B85" w14:textId="17F7707E" w:rsidR="00C01231" w:rsidRPr="00270798" w:rsidRDefault="00270798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Пример: </w:t>
      </w:r>
      <w:r w:rsidR="00C01231" w:rsidRPr="0027079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организация выездной акции для ребят, воспитанников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1231" w:rsidRPr="0027079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интерната, имеющих проблемы с передвижением.</w:t>
      </w:r>
    </w:p>
    <w:p w14:paraId="02A1AAD2" w14:textId="77777777" w:rsidR="001E7CBC" w:rsidRPr="00270798" w:rsidRDefault="00C01231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Конкурса - учащиеся общеобразовательных организаций и учреждений среднего профессионального образования от 14 включительно.</w:t>
      </w:r>
    </w:p>
    <w:p w14:paraId="54CE74E5" w14:textId="77777777" w:rsidR="003153D4" w:rsidRDefault="00C01231" w:rsidP="003153D4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Оценка проектов осуществляется членами </w:t>
      </w:r>
      <w:r w:rsidR="001E7CBC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конкурсной комиссии 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основе критериев оценки.</w:t>
      </w:r>
    </w:p>
    <w:p w14:paraId="5E61DAEC" w14:textId="77777777" w:rsidR="003153D4" w:rsidRPr="003153D4" w:rsidRDefault="00C01231" w:rsidP="003153D4">
      <w:pPr>
        <w:pStyle w:val="ab"/>
        <w:numPr>
          <w:ilvl w:val="1"/>
          <w:numId w:val="10"/>
        </w:numPr>
        <w:suppressAutoHyphens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Титульный лист проекта должен содержать полное название учебного заведения; название проекта; ФИО автора(</w:t>
      </w:r>
      <w:proofErr w:type="spellStart"/>
      <w:r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proofErr w:type="spellEnd"/>
      <w:r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место и год разработки.</w:t>
      </w:r>
    </w:p>
    <w:p w14:paraId="3E9A7988" w14:textId="0BC0C949" w:rsidR="00C01231" w:rsidRPr="003153D4" w:rsidRDefault="003153D4" w:rsidP="003153D4">
      <w:pPr>
        <w:pStyle w:val="ab"/>
        <w:numPr>
          <w:ilvl w:val="1"/>
          <w:numId w:val="10"/>
        </w:numPr>
        <w:suppressAutoHyphens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Муниципальный этап</w:t>
      </w:r>
      <w:r w:rsidR="00C01231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оценивается по следующим критериям:</w:t>
      </w:r>
    </w:p>
    <w:p w14:paraId="47353F02" w14:textId="77777777" w:rsidR="00C01231" w:rsidRPr="00270798" w:rsidRDefault="00C01231" w:rsidP="00270798">
      <w:pPr>
        <w:numPr>
          <w:ilvl w:val="0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Актуальность и социальная значимость.</w:t>
      </w:r>
    </w:p>
    <w:p w14:paraId="48392909" w14:textId="77777777" w:rsidR="00C01231" w:rsidRPr="00270798" w:rsidRDefault="00C01231" w:rsidP="00270798">
      <w:pPr>
        <w:numPr>
          <w:ilvl w:val="0"/>
          <w:numId w:val="3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Логическая связность и реализуемость проекта, соответствие мероприятий проекта его целям, задачам и ожидаемым результатам.</w:t>
      </w:r>
    </w:p>
    <w:p w14:paraId="53E81257" w14:textId="77777777" w:rsidR="00C01231" w:rsidRPr="00270798" w:rsidRDefault="00C01231" w:rsidP="00270798">
      <w:pPr>
        <w:numPr>
          <w:ilvl w:val="0"/>
          <w:numId w:val="3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Инновационность</w:t>
      </w:r>
      <w:proofErr w:type="spellEnd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уникальность проекта.</w:t>
      </w:r>
    </w:p>
    <w:p w14:paraId="091465CE" w14:textId="77777777" w:rsidR="00C01231" w:rsidRPr="00270798" w:rsidRDefault="00C01231" w:rsidP="00270798">
      <w:pPr>
        <w:numPr>
          <w:ilvl w:val="0"/>
          <w:numId w:val="3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Масштаб реализации проекта.</w:t>
      </w:r>
    </w:p>
    <w:p w14:paraId="6E924D46" w14:textId="77777777" w:rsidR="00C01231" w:rsidRPr="00270798" w:rsidRDefault="00C01231" w:rsidP="00270798">
      <w:pPr>
        <w:numPr>
          <w:ilvl w:val="0"/>
          <w:numId w:val="3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Конкретность и достижимость запланированных результатов.</w:t>
      </w:r>
    </w:p>
    <w:p w14:paraId="2D61B6B5" w14:textId="77777777" w:rsidR="003153D4" w:rsidRDefault="00C01231" w:rsidP="003153D4">
      <w:pPr>
        <w:numPr>
          <w:ilvl w:val="0"/>
          <w:numId w:val="3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Тиражируемость</w:t>
      </w:r>
      <w:proofErr w:type="spellEnd"/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проекта (возможность реализации в других организациях, на других территориях).</w:t>
      </w:r>
    </w:p>
    <w:p w14:paraId="3D3F229F" w14:textId="77777777" w:rsidR="003153D4" w:rsidRDefault="003153D4" w:rsidP="003153D4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4.7. </w:t>
      </w:r>
      <w:r w:rsidR="00C01231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равенстве баллов, полученных участниками Конкурса, председатель конкурсной комиссии имеет право на дополнительный балл в пользу одного из участников.</w:t>
      </w:r>
    </w:p>
    <w:p w14:paraId="3A688C5D" w14:textId="77777777" w:rsidR="003153D4" w:rsidRDefault="003153D4" w:rsidP="003153D4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4.8. </w:t>
      </w:r>
      <w:r w:rsidR="00C01231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Проекты, не соответствующие требованиям настоящего Положения, могут быть отклонены </w:t>
      </w:r>
      <w:r w:rsidR="003B40F3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Конкурсной комиссией</w:t>
      </w:r>
      <w:r w:rsidR="00C01231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рассмотрения.</w:t>
      </w:r>
    </w:p>
    <w:p w14:paraId="30B1C419" w14:textId="12F064FA" w:rsidR="0057520D" w:rsidRPr="003153D4" w:rsidRDefault="003153D4" w:rsidP="003153D4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4.9. </w:t>
      </w:r>
      <w:r w:rsidR="0057520D" w:rsidRPr="00315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Лучший проект от муниципального образования предоставляется на краевой этап. Краевой этап Конкурса проводится 7 декабря 2023 года в очной форме в виде презентации проекта в режиме видеоконференцсвязи.</w:t>
      </w:r>
    </w:p>
    <w:p w14:paraId="76F1FE70" w14:textId="77777777" w:rsidR="003B40F3" w:rsidRPr="00270798" w:rsidRDefault="003B40F3" w:rsidP="00270798">
      <w:p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38E5FBA" w14:textId="6BB9154F" w:rsidR="00B23B0B" w:rsidRPr="00270798" w:rsidRDefault="00DA690F" w:rsidP="00270798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5. </w:t>
      </w:r>
      <w:r w:rsidR="00B23B0B"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Конкурсная комиссия</w:t>
      </w:r>
    </w:p>
    <w:p w14:paraId="57FB173E" w14:textId="77777777" w:rsidR="00B23B0B" w:rsidRPr="00270798" w:rsidRDefault="00B23B0B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5.1. Для подведения итогов Конкурса создается конкурсная комиссия.</w:t>
      </w:r>
    </w:p>
    <w:p w14:paraId="56B799F6" w14:textId="77777777" w:rsidR="00B23B0B" w:rsidRPr="00270798" w:rsidRDefault="00B23B0B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состав конкурсной комиссии входят представители отдела образования Администрации Пограничного муниципального округа, представители иных учреждений.</w:t>
      </w:r>
    </w:p>
    <w:p w14:paraId="744BAE48" w14:textId="689C05B8" w:rsidR="00CD7A09" w:rsidRPr="00270798" w:rsidRDefault="00B23B0B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5.2. </w:t>
      </w:r>
      <w:r w:rsidR="00CD7A09" w:rsidRPr="0027079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Конкурсная комиссия</w:t>
      </w:r>
      <w:r w:rsidRPr="0027079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:</w:t>
      </w:r>
    </w:p>
    <w:p w14:paraId="1E2AB0F6" w14:textId="77777777" w:rsidR="00CD7A09" w:rsidRPr="00270798" w:rsidRDefault="00CD7A09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 </w:t>
      </w:r>
      <w:r w:rsidRPr="00CD7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обеспечивает методическое, организационное, информационное и консультативное сопровождение Конкурса;</w:t>
      </w:r>
    </w:p>
    <w:p w14:paraId="4A837979" w14:textId="77777777" w:rsidR="00CD7A09" w:rsidRPr="00270798" w:rsidRDefault="00CD7A09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 </w:t>
      </w:r>
      <w:r w:rsidRPr="00CD7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 состав и порядок работы конкурсной комиссии;</w:t>
      </w:r>
    </w:p>
    <w:p w14:paraId="2B7F7F47" w14:textId="77777777" w:rsidR="00CD7A09" w:rsidRPr="00270798" w:rsidRDefault="00CD7A09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 </w:t>
      </w:r>
      <w:r w:rsidRPr="00CD7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 участников Конкурса;</w:t>
      </w:r>
    </w:p>
    <w:p w14:paraId="2ADDB17A" w14:textId="3F1414D7" w:rsidR="00CD7A09" w:rsidRPr="00270798" w:rsidRDefault="00CD7A09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 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подводит итоги, определяет победителя, оформляет итоговый протокол Конкурса.</w:t>
      </w:r>
    </w:p>
    <w:p w14:paraId="6F99D0DC" w14:textId="77777777" w:rsidR="00CD7A09" w:rsidRPr="00270798" w:rsidRDefault="00CD7A09" w:rsidP="00270798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34682B8" w14:textId="3281B554" w:rsidR="00C01231" w:rsidRPr="00270798" w:rsidRDefault="00C01231" w:rsidP="00270798">
      <w:pPr>
        <w:pStyle w:val="ab"/>
        <w:numPr>
          <w:ilvl w:val="0"/>
          <w:numId w:val="8"/>
        </w:numPr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Подведение итогов Конкурса</w:t>
      </w:r>
    </w:p>
    <w:p w14:paraId="0311972D" w14:textId="32340D7D" w:rsidR="00C01231" w:rsidRPr="00270798" w:rsidRDefault="00C01231" w:rsidP="00270798">
      <w:pPr>
        <w:numPr>
          <w:ilvl w:val="1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Итоги Конкурса подводятся </w:t>
      </w:r>
      <w:r w:rsidR="0057520D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конкурсной комиссией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оформляются протоколом.</w:t>
      </w:r>
    </w:p>
    <w:p w14:paraId="54E15404" w14:textId="34B05A95" w:rsidR="00C01231" w:rsidRPr="00270798" w:rsidRDefault="00C01231" w:rsidP="00270798">
      <w:pPr>
        <w:numPr>
          <w:ilvl w:val="1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участники </w:t>
      </w:r>
      <w:r w:rsidR="00270798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этапа Конкурса </w:t>
      </w: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получают д</w:t>
      </w:r>
      <w:r w:rsidR="00270798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иплом победителя 1,2,3 степени.</w:t>
      </w:r>
    </w:p>
    <w:p w14:paraId="6360FFE9" w14:textId="77777777" w:rsidR="00C01231" w:rsidRPr="00270798" w:rsidRDefault="00C01231" w:rsidP="00270798">
      <w:pPr>
        <w:numPr>
          <w:ilvl w:val="1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Представление материалов на Конкурс означает согласие их автора (авторского коллектива) на размещение в средствах массовой информации, печатных сборниках и в Интернете.</w:t>
      </w:r>
    </w:p>
    <w:p w14:paraId="1B46720D" w14:textId="10C0039E" w:rsidR="00C01231" w:rsidRPr="00270798" w:rsidRDefault="00270798" w:rsidP="00270798">
      <w:pPr>
        <w:numPr>
          <w:ilvl w:val="1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Конкурсная комиссия </w:t>
      </w:r>
      <w:r w:rsidR="00C01231"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оставляет за собой право вносить изменения редакторского характера в предоставленные на Конкурс материалы для размещения их в средствах массовой информации, печатных сборниках, Интернете.</w:t>
      </w:r>
    </w:p>
    <w:p w14:paraId="78921F7B" w14:textId="77777777" w:rsidR="00C01231" w:rsidRPr="00270798" w:rsidRDefault="00C01231" w:rsidP="00270798">
      <w:pPr>
        <w:numPr>
          <w:ilvl w:val="1"/>
          <w:numId w:val="6"/>
        </w:numPr>
        <w:suppressAutoHyphens w:val="0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707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Конкурсные Проекты не должны нарушать Законодательства Российской Федерации.</w:t>
      </w:r>
    </w:p>
    <w:p w14:paraId="06BDBA19" w14:textId="7777777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508AB59" w14:textId="7777777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0AB175F" w14:textId="2AF9CE0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C61B9D6" w14:textId="5C2311AB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869BF89" w14:textId="1BE5D29F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ACDEE29" w14:textId="293670EA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8968891" w14:textId="3201E810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068EF" w14:textId="7236585C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9E8C2D3" w14:textId="6186E6CD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F5131A0" w14:textId="38E970DC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E9B886D" w14:textId="5FCDBC00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2B23652" w14:textId="39DADE54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C8FFDC8" w14:textId="5B079D26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E249D2F" w14:textId="6DAF00DE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DC13AF5" w14:textId="28FFC204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6C2D46A" w14:textId="2B5BD2DB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CB4E835" w14:textId="433D327D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DC6BB5B" w14:textId="6C0E52A5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C8573CE" w14:textId="26B8AD62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5E052B5" w14:textId="59D1B5E1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D3B678E" w14:textId="4B00A53A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2CF7876" w14:textId="1C4D3145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5867D4D8" w14:textId="225D45D3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F4C83F2" w14:textId="656EC203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515EAE4" w14:textId="14E12C0F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1D63FF43" w14:textId="20446F94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C794A1E" w14:textId="541D5A6E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5231FC8" w14:textId="2F86EBC3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60F62D7" w14:textId="774FCB7C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B3E5E24" w14:textId="0D9C410A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E77E4DD" w14:textId="1893D006" w:rsidR="00A25D82" w:rsidRDefault="00A25D82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9A03292" w14:textId="11C0F451" w:rsidR="00A25D82" w:rsidRDefault="00A25D82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8E36FA8" w14:textId="383F4F9B" w:rsidR="00A25D82" w:rsidRDefault="00A25D82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66096C8F" w14:textId="1296A582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85833DC" w14:textId="2ACA4B4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DB699CB" w14:textId="5136C0A9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C89EAE9" w14:textId="7777777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720EB68" w14:textId="77777777" w:rsidR="00270798" w:rsidRDefault="00270798" w:rsidP="009E55C5">
      <w:pPr>
        <w:pStyle w:val="af3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82C016B" w14:textId="7EAC680E" w:rsidR="009E55C5" w:rsidRPr="00D97D7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Pr="00D97D7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3F4E78" w14:textId="77777777" w:rsidR="009E55C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26B24150" w14:textId="77777777" w:rsidR="009E55C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14:paraId="5CB84824" w14:textId="10EEC9F1" w:rsidR="009E55C5" w:rsidRDefault="00F455EC" w:rsidP="00F455EC">
      <w:pPr>
        <w:pStyle w:val="af3"/>
        <w:spacing w:line="36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F455EC">
        <w:rPr>
          <w:rFonts w:ascii="Times New Roman" w:hAnsi="Times New Roman" w:cs="Times New Roman"/>
          <w:sz w:val="26"/>
          <w:szCs w:val="26"/>
          <w:u w:val="single"/>
        </w:rPr>
        <w:t>10.11.2023г.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5D7B">
        <w:rPr>
          <w:rFonts w:ascii="Times New Roman" w:hAnsi="Times New Roman" w:cs="Times New Roman"/>
          <w:sz w:val="26"/>
          <w:szCs w:val="26"/>
        </w:rPr>
        <w:t xml:space="preserve">2023 № </w:t>
      </w:r>
      <w:r w:rsidRPr="00F455EC">
        <w:rPr>
          <w:rFonts w:ascii="Times New Roman" w:hAnsi="Times New Roman" w:cs="Times New Roman"/>
          <w:sz w:val="26"/>
          <w:szCs w:val="26"/>
          <w:u w:val="single"/>
        </w:rPr>
        <w:t>1313</w:t>
      </w:r>
    </w:p>
    <w:p w14:paraId="5149FF72" w14:textId="1ED9A330" w:rsidR="009E55C5" w:rsidRDefault="009E55C5" w:rsidP="009E55C5">
      <w:pPr>
        <w:rPr>
          <w:rFonts w:ascii="Times New Roman" w:hAnsi="Times New Roman" w:cs="Times New Roman"/>
          <w:b/>
          <w:sz w:val="26"/>
          <w:szCs w:val="26"/>
        </w:rPr>
      </w:pPr>
    </w:p>
    <w:p w14:paraId="7C4CBAB1" w14:textId="77777777" w:rsidR="00865CE6" w:rsidRPr="00D75678" w:rsidRDefault="009E55C5" w:rsidP="00865CE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 w:rsidRPr="00D75678">
        <w:rPr>
          <w:rFonts w:ascii="Times New Roman" w:hAnsi="Times New Roman" w:cs="Times New Roman"/>
          <w:b/>
          <w:bCs/>
          <w:sz w:val="26"/>
          <w:szCs w:val="26"/>
        </w:rPr>
        <w:t>Состав конкурсной комиссии</w:t>
      </w:r>
      <w:r w:rsidR="00865CE6" w:rsidRPr="00D75678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bookmarkStart w:id="1" w:name="_GoBack"/>
      <w:bookmarkEnd w:id="1"/>
    </w:p>
    <w:p w14:paraId="0394D7B8" w14:textId="77777777" w:rsidR="00270798" w:rsidRPr="00D75678" w:rsidRDefault="00865CE6" w:rsidP="0027079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678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этапа </w:t>
      </w:r>
      <w:r w:rsidR="00270798" w:rsidRPr="00D75678">
        <w:rPr>
          <w:rFonts w:ascii="Times New Roman" w:hAnsi="Times New Roman" w:cs="Times New Roman"/>
          <w:sz w:val="26"/>
          <w:szCs w:val="26"/>
        </w:rPr>
        <w:t>краевого конкурса</w:t>
      </w:r>
      <w:r w:rsidR="00270798" w:rsidRPr="00D75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социальных инициатив в рамках реализации регионального проекта Национальной социальной инициативы </w:t>
      </w:r>
    </w:p>
    <w:p w14:paraId="00244F6A" w14:textId="77777777" w:rsidR="00270798" w:rsidRPr="00D75678" w:rsidRDefault="00270798" w:rsidP="0027079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6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социального предпринимательства»</w:t>
      </w:r>
    </w:p>
    <w:p w14:paraId="74B639C1" w14:textId="56E3FE05" w:rsidR="00865CE6" w:rsidRPr="00D75678" w:rsidRDefault="00865CE6" w:rsidP="0027079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14:paraId="2A08A1F8" w14:textId="0DD28944" w:rsidR="00865CE6" w:rsidRPr="00D75678" w:rsidRDefault="00865CE6" w:rsidP="00865CE6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D75678">
        <w:rPr>
          <w:rFonts w:ascii="Times New Roman" w:hAnsi="Times New Roman" w:cs="Times New Roman"/>
          <w:b/>
          <w:bCs/>
          <w:sz w:val="26"/>
          <w:szCs w:val="26"/>
          <w:lang w:bidi="ru-RU"/>
        </w:rPr>
        <w:t>Председатель конкурсной комиссии:</w:t>
      </w:r>
    </w:p>
    <w:tbl>
      <w:tblPr>
        <w:tblStyle w:val="af2"/>
        <w:tblW w:w="100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663"/>
      </w:tblGrid>
      <w:tr w:rsidR="00865CE6" w:rsidRPr="00D75678" w14:paraId="1CD87B29" w14:textId="77777777" w:rsidTr="00670E91">
        <w:trPr>
          <w:trHeight w:val="842"/>
        </w:trPr>
        <w:tc>
          <w:tcPr>
            <w:tcW w:w="4395" w:type="dxa"/>
          </w:tcPr>
          <w:p w14:paraId="05535344" w14:textId="189F70FA" w:rsidR="00270798" w:rsidRPr="00D75678" w:rsidRDefault="00102CE0" w:rsidP="00270798">
            <w:pPr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Шарова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Валентина Алексеевна </w:t>
            </w:r>
            <w:r w:rsidR="00270798" w:rsidRPr="00D7567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-</w:t>
            </w:r>
          </w:p>
          <w:p w14:paraId="7402C8D0" w14:textId="77777777" w:rsid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  <w:p w14:paraId="3A7F7478" w14:textId="37AFF2CF" w:rsidR="00102CE0" w:rsidRPr="00D75678" w:rsidRDefault="00102CE0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5663" w:type="dxa"/>
          </w:tcPr>
          <w:p w14:paraId="46A40173" w14:textId="51D9E7C4" w:rsidR="00865CE6" w:rsidRPr="00102CE0" w:rsidRDefault="00102CE0" w:rsidP="00670E9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2CE0">
              <w:rPr>
                <w:rFonts w:ascii="Times New Roman" w:hAnsi="Times New Roman" w:cs="Times New Roman"/>
                <w:sz w:val="26"/>
                <w:szCs w:val="26"/>
              </w:rPr>
              <w:t>Советник главы по социальной политике Администрации Пограничного муниципального округа</w:t>
            </w:r>
          </w:p>
        </w:tc>
      </w:tr>
    </w:tbl>
    <w:p w14:paraId="6790C112" w14:textId="1DFAC04C" w:rsidR="00865CE6" w:rsidRPr="00D75678" w:rsidRDefault="00865CE6" w:rsidP="0067696B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D75678">
        <w:rPr>
          <w:rFonts w:ascii="Times New Roman" w:hAnsi="Times New Roman" w:cs="Times New Roman"/>
          <w:b/>
          <w:bCs/>
          <w:sz w:val="26"/>
          <w:szCs w:val="26"/>
          <w:lang w:bidi="ru-RU"/>
        </w:rPr>
        <w:t>Члены конкурсной комиссии:</w:t>
      </w:r>
    </w:p>
    <w:tbl>
      <w:tblPr>
        <w:tblStyle w:val="af2"/>
        <w:tblW w:w="98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5619"/>
      </w:tblGrid>
      <w:tr w:rsidR="00865CE6" w:rsidRPr="00D75678" w14:paraId="63AC5BAF" w14:textId="77777777" w:rsidTr="00DB1E69">
        <w:trPr>
          <w:trHeight w:val="390"/>
        </w:trPr>
        <w:tc>
          <w:tcPr>
            <w:tcW w:w="4220" w:type="dxa"/>
          </w:tcPr>
          <w:p w14:paraId="08091E3F" w14:textId="77777777" w:rsidR="00102CE0" w:rsidRPr="00102CE0" w:rsidRDefault="00102CE0" w:rsidP="00102CE0">
            <w:pPr>
              <w:spacing w:line="240" w:lineRule="auto"/>
              <w:ind w:right="-398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proofErr w:type="spellStart"/>
            <w:r w:rsidRPr="00102CE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Утюжникова</w:t>
            </w:r>
            <w:proofErr w:type="spellEnd"/>
            <w:r w:rsidRPr="00102CE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102CE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Нияра</w:t>
            </w:r>
            <w:proofErr w:type="spellEnd"/>
            <w:r w:rsidRPr="00102CE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Владимировна -</w:t>
            </w:r>
          </w:p>
          <w:p w14:paraId="2B95258B" w14:textId="1869D068" w:rsidR="00865CE6" w:rsidRPr="00D75678" w:rsidRDefault="00DB1E69" w:rsidP="00F64E9B">
            <w:pPr>
              <w:spacing w:line="240" w:lineRule="auto"/>
              <w:ind w:right="-398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 </w:t>
            </w:r>
          </w:p>
        </w:tc>
        <w:tc>
          <w:tcPr>
            <w:tcW w:w="5619" w:type="dxa"/>
          </w:tcPr>
          <w:p w14:paraId="13CE129A" w14:textId="681C8DAE" w:rsidR="00865CE6" w:rsidRPr="00D75678" w:rsidRDefault="00102CE0" w:rsidP="00DB1E69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экономического развития и привлечения инвестиций Администрации </w:t>
            </w: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>Пограничного муниципального округа</w:t>
            </w:r>
          </w:p>
        </w:tc>
      </w:tr>
    </w:tbl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31"/>
        <w:gridCol w:w="5232"/>
      </w:tblGrid>
      <w:tr w:rsidR="00DB1E69" w:rsidRPr="00865CE6" w14:paraId="2974B411" w14:textId="77777777" w:rsidTr="00DB1E69">
        <w:trPr>
          <w:trHeight w:val="842"/>
        </w:trPr>
        <w:tc>
          <w:tcPr>
            <w:tcW w:w="4395" w:type="dxa"/>
            <w:gridSpan w:val="2"/>
          </w:tcPr>
          <w:p w14:paraId="5331FF3B" w14:textId="60CBFBED" w:rsidR="00DB1E69" w:rsidRPr="00865CE6" w:rsidRDefault="00DB1E69" w:rsidP="009F625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Корнилова Галина Александровна - </w:t>
            </w:r>
          </w:p>
        </w:tc>
        <w:tc>
          <w:tcPr>
            <w:tcW w:w="5232" w:type="dxa"/>
          </w:tcPr>
          <w:p w14:paraId="40196641" w14:textId="01BE73FD" w:rsidR="00DB1E69" w:rsidRPr="00865CE6" w:rsidRDefault="00DB1E69" w:rsidP="00DB1E69">
            <w:pPr>
              <w:spacing w:line="240" w:lineRule="auto"/>
              <w:ind w:left="-10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>иректор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библиотека </w:t>
            </w: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>Пограничного МО»</w:t>
            </w:r>
          </w:p>
        </w:tc>
      </w:tr>
      <w:tr w:rsidR="00DB1E69" w14:paraId="18742E68" w14:textId="77777777" w:rsidTr="009F6250">
        <w:trPr>
          <w:trHeight w:val="842"/>
        </w:trPr>
        <w:tc>
          <w:tcPr>
            <w:tcW w:w="3964" w:type="dxa"/>
          </w:tcPr>
          <w:p w14:paraId="7D2CAB97" w14:textId="3E025205" w:rsidR="00DB1E69" w:rsidRDefault="00DB1E69" w:rsidP="009F625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7567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Портных Ольга Николаевна</w:t>
            </w:r>
            <w:r w:rsidR="003426E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-</w:t>
            </w:r>
          </w:p>
        </w:tc>
        <w:tc>
          <w:tcPr>
            <w:tcW w:w="5663" w:type="dxa"/>
            <w:gridSpan w:val="2"/>
          </w:tcPr>
          <w:p w14:paraId="35BFC1A2" w14:textId="7CF01782" w:rsidR="00DB1E69" w:rsidRDefault="00DB1E69" w:rsidP="00DB1E69">
            <w:pPr>
              <w:spacing w:line="240" w:lineRule="auto"/>
              <w:ind w:left="3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 xml:space="preserve">ИП Портных ОН Индивидуальный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>предприниматель</w:t>
            </w:r>
          </w:p>
        </w:tc>
      </w:tr>
      <w:tr w:rsidR="00DB1E69" w:rsidRPr="00865CE6" w14:paraId="24B7CEB2" w14:textId="77777777" w:rsidTr="009F6250">
        <w:trPr>
          <w:trHeight w:val="842"/>
        </w:trPr>
        <w:tc>
          <w:tcPr>
            <w:tcW w:w="3964" w:type="dxa"/>
          </w:tcPr>
          <w:p w14:paraId="3C251B5B" w14:textId="467AC097" w:rsidR="00DB1E69" w:rsidRPr="00865CE6" w:rsidRDefault="00DB1E69" w:rsidP="009F625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D7567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Терехова Виктория Сергеевна</w:t>
            </w:r>
            <w:r w:rsidR="003426EE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-</w:t>
            </w:r>
          </w:p>
        </w:tc>
        <w:tc>
          <w:tcPr>
            <w:tcW w:w="5663" w:type="dxa"/>
            <w:gridSpan w:val="2"/>
          </w:tcPr>
          <w:p w14:paraId="3DCFC9F7" w14:textId="77777777" w:rsidR="00DB1E69" w:rsidRPr="00D75678" w:rsidRDefault="00DB1E69" w:rsidP="00DB1E69">
            <w:pPr>
              <w:spacing w:line="240" w:lineRule="auto"/>
              <w:ind w:left="3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5678">
              <w:rPr>
                <w:rFonts w:ascii="Times New Roman" w:hAnsi="Times New Roman" w:cs="Times New Roman"/>
                <w:sz w:val="26"/>
                <w:szCs w:val="26"/>
              </w:rPr>
              <w:t>Методист МКУ «ЦОД МОО Пограничного МО»</w:t>
            </w:r>
          </w:p>
          <w:p w14:paraId="76974826" w14:textId="475C5FB0" w:rsidR="00DB1E69" w:rsidRPr="00865CE6" w:rsidRDefault="00DB1E69" w:rsidP="009F625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af2"/>
        <w:tblW w:w="5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</w:tblGrid>
      <w:tr w:rsidR="003426EE" w:rsidRPr="00D75678" w14:paraId="11624894" w14:textId="77777777" w:rsidTr="003426EE">
        <w:trPr>
          <w:trHeight w:val="842"/>
        </w:trPr>
        <w:tc>
          <w:tcPr>
            <w:tcW w:w="5833" w:type="dxa"/>
          </w:tcPr>
          <w:p w14:paraId="3DBCDC75" w14:textId="73C2BADF" w:rsidR="003426EE" w:rsidRPr="00D75678" w:rsidRDefault="003426EE" w:rsidP="00F64E9B">
            <w:pPr>
              <w:spacing w:line="240" w:lineRule="auto"/>
              <w:ind w:left="1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26EE" w:rsidRPr="00D75678" w14:paraId="4C48C0B5" w14:textId="77777777" w:rsidTr="003426EE">
        <w:trPr>
          <w:trHeight w:val="842"/>
        </w:trPr>
        <w:tc>
          <w:tcPr>
            <w:tcW w:w="5833" w:type="dxa"/>
          </w:tcPr>
          <w:p w14:paraId="15706758" w14:textId="0C17BCF5" w:rsidR="003426EE" w:rsidRDefault="003426EE" w:rsidP="00DB1E69">
            <w:pPr>
              <w:shd w:val="clear" w:color="auto" w:fill="FFFFFF"/>
              <w:suppressAutoHyphens w:val="0"/>
              <w:spacing w:after="30" w:line="330" w:lineRule="atLeast"/>
              <w:outlineLvl w:val="1"/>
              <w:rPr>
                <w:rFonts w:ascii="Times New Roman" w:eastAsia="Times New Roman" w:hAnsi="Times New Roman" w:cs="Times New Roman"/>
                <w:color w:val="0C0E31"/>
                <w:sz w:val="26"/>
                <w:szCs w:val="26"/>
                <w:lang w:eastAsia="ru-RU"/>
              </w:rPr>
            </w:pPr>
            <w:r w:rsidRPr="00D75678">
              <w:rPr>
                <w:rFonts w:ascii="Times New Roman" w:eastAsia="Times New Roman" w:hAnsi="Times New Roman" w:cs="Times New Roman"/>
                <w:color w:val="0C0E31"/>
                <w:sz w:val="26"/>
                <w:szCs w:val="26"/>
                <w:lang w:eastAsia="ru-RU"/>
              </w:rPr>
              <w:t xml:space="preserve">   </w:t>
            </w:r>
          </w:p>
          <w:p w14:paraId="15F9F7CA" w14:textId="77777777" w:rsidR="003426EE" w:rsidRDefault="003426EE" w:rsidP="00E914A4">
            <w:pPr>
              <w:shd w:val="clear" w:color="auto" w:fill="FFFFFF"/>
              <w:suppressAutoHyphens w:val="0"/>
              <w:spacing w:after="30" w:line="330" w:lineRule="atLeast"/>
              <w:ind w:left="188"/>
              <w:outlineLvl w:val="1"/>
              <w:rPr>
                <w:rFonts w:ascii="Times New Roman" w:eastAsia="Times New Roman" w:hAnsi="Times New Roman" w:cs="Times New Roman"/>
                <w:color w:val="0C0E31"/>
                <w:sz w:val="26"/>
                <w:szCs w:val="26"/>
                <w:lang w:eastAsia="ru-RU"/>
              </w:rPr>
            </w:pPr>
          </w:p>
          <w:p w14:paraId="7460EA25" w14:textId="77777777" w:rsidR="003426EE" w:rsidRPr="00D75678" w:rsidRDefault="003426EE" w:rsidP="00F64E9B">
            <w:pPr>
              <w:spacing w:line="240" w:lineRule="auto"/>
              <w:ind w:left="18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71CF0A6" w14:textId="093D72F9" w:rsidR="003426EE" w:rsidRPr="00D75678" w:rsidRDefault="003426EE" w:rsidP="00D75678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BF24ED8" w14:textId="468E2071" w:rsidR="00865CE6" w:rsidRPr="00D75678" w:rsidRDefault="00865CE6" w:rsidP="00865CE6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FD660B2" w14:textId="77777777" w:rsidR="00865CE6" w:rsidRPr="009E55C5" w:rsidRDefault="00865CE6" w:rsidP="009E55C5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865CE6" w:rsidRPr="009E55C5" w:rsidSect="00A17B86">
      <w:pgSz w:w="11906" w:h="16838"/>
      <w:pgMar w:top="851" w:right="851" w:bottom="851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01"/>
    <w:family w:val="roman"/>
    <w:pitch w:val="default"/>
  </w:font>
  <w:font w:name="PT Astra Serif">
    <w:altName w:val="Arial"/>
    <w:charset w:val="01"/>
    <w:family w:val="roman"/>
    <w:pitch w:val="variable"/>
  </w:font>
  <w:font w:name="Noto Sans Devanagari">
    <w:altName w:val="Arial"/>
    <w:charset w:val="00"/>
    <w:family w:val="swiss"/>
    <w:pitch w:val="variable"/>
    <w:sig w:usb0="80008023" w:usb1="00002046" w:usb2="00000000" w:usb3="00000000" w:csb0="00000001" w:csb1="00000000"/>
  </w:font>
  <w:font w:name="Liberation Mono">
    <w:altName w:val="Courier New"/>
    <w:charset w:val="01"/>
    <w:family w:val="roman"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1B1D5FA0"/>
    <w:multiLevelType w:val="multilevel"/>
    <w:tmpl w:val="B32C17E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ABE645C"/>
    <w:multiLevelType w:val="multilevel"/>
    <w:tmpl w:val="CA244B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515303E"/>
    <w:multiLevelType w:val="hybridMultilevel"/>
    <w:tmpl w:val="46D4A5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F6A14"/>
    <w:multiLevelType w:val="multilevel"/>
    <w:tmpl w:val="BF581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7" w15:restartNumberingAfterBreak="0">
    <w:nsid w:val="57551B61"/>
    <w:multiLevelType w:val="hybridMultilevel"/>
    <w:tmpl w:val="E5C44F7E"/>
    <w:lvl w:ilvl="0" w:tplc="A986FED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2B4E5F"/>
    <w:multiLevelType w:val="multilevel"/>
    <w:tmpl w:val="9E2A5D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 w15:restartNumberingAfterBreak="0">
    <w:nsid w:val="62EF2D31"/>
    <w:multiLevelType w:val="hybridMultilevel"/>
    <w:tmpl w:val="29C005A6"/>
    <w:lvl w:ilvl="0" w:tplc="6E3204B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60"/>
    <w:rsid w:val="00024B50"/>
    <w:rsid w:val="00025A6A"/>
    <w:rsid w:val="000370B2"/>
    <w:rsid w:val="00102CE0"/>
    <w:rsid w:val="001550C3"/>
    <w:rsid w:val="001E7CBC"/>
    <w:rsid w:val="002125CC"/>
    <w:rsid w:val="00270798"/>
    <w:rsid w:val="00271AE5"/>
    <w:rsid w:val="00281CA1"/>
    <w:rsid w:val="002A4CA2"/>
    <w:rsid w:val="003153D4"/>
    <w:rsid w:val="003426EE"/>
    <w:rsid w:val="003B40F3"/>
    <w:rsid w:val="0047718E"/>
    <w:rsid w:val="004B3D9D"/>
    <w:rsid w:val="004C0076"/>
    <w:rsid w:val="00562135"/>
    <w:rsid w:val="0057520D"/>
    <w:rsid w:val="00582DA5"/>
    <w:rsid w:val="0059649E"/>
    <w:rsid w:val="005A7818"/>
    <w:rsid w:val="005E0E9F"/>
    <w:rsid w:val="006344C1"/>
    <w:rsid w:val="00654406"/>
    <w:rsid w:val="00670E91"/>
    <w:rsid w:val="0067696B"/>
    <w:rsid w:val="00751832"/>
    <w:rsid w:val="0080554C"/>
    <w:rsid w:val="008069E4"/>
    <w:rsid w:val="0081475A"/>
    <w:rsid w:val="008346EA"/>
    <w:rsid w:val="00865CE6"/>
    <w:rsid w:val="008C01A7"/>
    <w:rsid w:val="009078E8"/>
    <w:rsid w:val="009B5D7B"/>
    <w:rsid w:val="009E55C5"/>
    <w:rsid w:val="009E7D27"/>
    <w:rsid w:val="00A17B86"/>
    <w:rsid w:val="00A207FC"/>
    <w:rsid w:val="00A25D82"/>
    <w:rsid w:val="00A70517"/>
    <w:rsid w:val="00A72981"/>
    <w:rsid w:val="00AC0600"/>
    <w:rsid w:val="00AD6F43"/>
    <w:rsid w:val="00B23B0B"/>
    <w:rsid w:val="00B26D82"/>
    <w:rsid w:val="00B26E60"/>
    <w:rsid w:val="00BB3D9C"/>
    <w:rsid w:val="00BD3170"/>
    <w:rsid w:val="00C01231"/>
    <w:rsid w:val="00C3228A"/>
    <w:rsid w:val="00CD7A09"/>
    <w:rsid w:val="00D75678"/>
    <w:rsid w:val="00D97D75"/>
    <w:rsid w:val="00DA690F"/>
    <w:rsid w:val="00DB1E69"/>
    <w:rsid w:val="00DB3D9E"/>
    <w:rsid w:val="00DE4F7D"/>
    <w:rsid w:val="00E72AD8"/>
    <w:rsid w:val="00E914A4"/>
    <w:rsid w:val="00EE5861"/>
    <w:rsid w:val="00F3223E"/>
    <w:rsid w:val="00F4515D"/>
    <w:rsid w:val="00F455EC"/>
    <w:rsid w:val="00F6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39F"/>
  <w15:docId w15:val="{4ACB8D67-39BE-4C26-B5C4-1F9A93EF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hAnsi="Liberation Serif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72A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B3780E"/>
  </w:style>
  <w:style w:type="character" w:customStyle="1" w:styleId="a6">
    <w:name w:val="Нижний колонтитул Знак"/>
    <w:basedOn w:val="a2"/>
    <w:uiPriority w:val="99"/>
    <w:qFormat/>
    <w:rsid w:val="00B3780E"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8">
    <w:name w:val="List"/>
    <w:basedOn w:val="a1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E7BE3"/>
    <w:pPr>
      <w:ind w:left="720"/>
      <w:contextualSpacing/>
    </w:pPr>
  </w:style>
  <w:style w:type="paragraph" w:customStyle="1" w:styleId="ac">
    <w:name w:val="Текст в заданном формате"/>
    <w:basedOn w:val="a"/>
    <w:qFormat/>
    <w:rsid w:val="00205D20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B3780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B378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3"/>
    <w:uiPriority w:val="39"/>
    <w:rsid w:val="00B37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344C1"/>
  </w:style>
  <w:style w:type="character" w:styleId="af4">
    <w:name w:val="Hyperlink"/>
    <w:basedOn w:val="a2"/>
    <w:rsid w:val="00025A6A"/>
    <w:rPr>
      <w:color w:val="0000FF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8C01A7"/>
    <w:rPr>
      <w:color w:val="605E5C"/>
      <w:shd w:val="clear" w:color="auto" w:fill="E1DFDD"/>
    </w:rPr>
  </w:style>
  <w:style w:type="character" w:customStyle="1" w:styleId="20">
    <w:name w:val="Заголовок 2 Знак"/>
    <w:basedOn w:val="a2"/>
    <w:link w:val="2"/>
    <w:uiPriority w:val="9"/>
    <w:rsid w:val="00E72A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81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81475A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3"/>
    <w:next w:val="af2"/>
    <w:uiPriority w:val="39"/>
    <w:rsid w:val="00DB1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rehova_vs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5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Ольга Вячеславовна</dc:creator>
  <dc:description/>
  <cp:lastModifiedBy>Admin</cp:lastModifiedBy>
  <cp:revision>61</cp:revision>
  <cp:lastPrinted>2023-11-02T23:55:00Z</cp:lastPrinted>
  <dcterms:created xsi:type="dcterms:W3CDTF">2021-10-11T08:10:00Z</dcterms:created>
  <dcterms:modified xsi:type="dcterms:W3CDTF">2024-08-28T07:44:00Z</dcterms:modified>
  <dc:language>ru-RU</dc:language>
</cp:coreProperties>
</file>